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5" w:rsidRPr="00433F15" w:rsidRDefault="00433F15" w:rsidP="00433F15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F15">
        <w:rPr>
          <w:rFonts w:ascii="Times New Roman" w:eastAsia="Times New Roman" w:hAnsi="Times New Roman" w:cs="Times New Roman"/>
          <w:sz w:val="32"/>
          <w:szCs w:val="32"/>
        </w:rPr>
        <w:t>МУНИЦИПАЛЬНОЕ КАЗЁННОЕ ОБЩЕОБРАЗОВАТЕЛЬНОЕ УЧРЕЖДЕНИЕ</w:t>
      </w:r>
    </w:p>
    <w:p w:rsidR="00433F15" w:rsidRPr="00433F15" w:rsidRDefault="00433F15" w:rsidP="00433F15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F15">
        <w:rPr>
          <w:rFonts w:ascii="Times New Roman" w:eastAsia="Times New Roman" w:hAnsi="Times New Roman" w:cs="Times New Roman"/>
          <w:sz w:val="32"/>
          <w:szCs w:val="32"/>
        </w:rPr>
        <w:t>«КРУПЕЦКАЯ СРЕДНЯЯ ОБЩЕОБРАЗОВАТЕЛЬНАЯ ШКОЛА»</w:t>
      </w:r>
    </w:p>
    <w:p w:rsidR="00433F15" w:rsidRPr="00433F15" w:rsidRDefault="00433F15" w:rsidP="00433F15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F15">
        <w:rPr>
          <w:rFonts w:ascii="Times New Roman" w:eastAsia="Times New Roman" w:hAnsi="Times New Roman" w:cs="Times New Roman"/>
          <w:sz w:val="32"/>
          <w:szCs w:val="32"/>
        </w:rPr>
        <w:t>ДМИТРИЕВСКОГО РАЙОНА КУРСКОЙ ОБЛАСТИ</w:t>
      </w:r>
    </w:p>
    <w:p w:rsidR="00433F15" w:rsidRPr="00433F15" w:rsidRDefault="00433F15" w:rsidP="00433F15">
      <w:pPr>
        <w:pBdr>
          <w:bottom w:val="single" w:sz="12" w:space="1" w:color="auto"/>
        </w:pBdr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3F15" w:rsidRPr="00433F15" w:rsidRDefault="00433F15" w:rsidP="00433F15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33F1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Курская область, 307509, Дмитриевский район, с. Крупец, тел.2-27-60, </w:t>
      </w:r>
      <w:r w:rsidRPr="00433F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>Email</w:t>
      </w:r>
      <w:r w:rsidRPr="00433F1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: </w:t>
      </w:r>
      <w:hyperlink r:id="rId5" w:history="1">
        <w:r w:rsidRPr="00433F15">
          <w:rPr>
            <w:rFonts w:ascii="Times New Roman" w:eastAsia="Times New Roman" w:hAnsi="Times New Roman" w:cs="Times New Roman"/>
            <w:b/>
            <w:sz w:val="28"/>
            <w:szCs w:val="28"/>
            <w:vertAlign w:val="superscript"/>
            <w:lang w:val="en-US"/>
          </w:rPr>
          <w:t>dmitrievsk</w:t>
        </w:r>
        <w:r w:rsidRPr="00433F15">
          <w:rPr>
            <w:rFonts w:ascii="Times New Roman" w:eastAsia="Times New Roman" w:hAnsi="Times New Roman" w:cs="Times New Roman"/>
            <w:b/>
            <w:sz w:val="28"/>
            <w:szCs w:val="28"/>
            <w:vertAlign w:val="superscript"/>
          </w:rPr>
          <w:t>549@</w:t>
        </w:r>
        <w:r w:rsidRPr="00433F15">
          <w:rPr>
            <w:rFonts w:ascii="Times New Roman" w:eastAsia="Times New Roman" w:hAnsi="Times New Roman" w:cs="Times New Roman"/>
            <w:b/>
            <w:sz w:val="28"/>
            <w:szCs w:val="28"/>
            <w:vertAlign w:val="superscript"/>
            <w:lang w:val="en-US"/>
          </w:rPr>
          <w:t>mail</w:t>
        </w:r>
        <w:r w:rsidRPr="00433F15">
          <w:rPr>
            <w:rFonts w:ascii="Times New Roman" w:eastAsia="Times New Roman" w:hAnsi="Times New Roman" w:cs="Times New Roman"/>
            <w:b/>
            <w:sz w:val="28"/>
            <w:szCs w:val="28"/>
            <w:vertAlign w:val="superscript"/>
          </w:rPr>
          <w:t>.</w:t>
        </w:r>
        <w:proofErr w:type="spellStart"/>
        <w:r w:rsidRPr="00433F15">
          <w:rPr>
            <w:rFonts w:ascii="Times New Roman" w:eastAsia="Times New Roman" w:hAnsi="Times New Roman" w:cs="Times New Roman"/>
            <w:b/>
            <w:sz w:val="28"/>
            <w:szCs w:val="28"/>
            <w:vertAlign w:val="superscript"/>
            <w:lang w:val="en-US"/>
          </w:rPr>
          <w:t>ru</w:t>
        </w:r>
        <w:proofErr w:type="spellEnd"/>
      </w:hyperlink>
    </w:p>
    <w:p w:rsidR="00AE7A31" w:rsidRDefault="00AE7A31">
      <w:pPr>
        <w:spacing w:line="240" w:lineRule="exact"/>
        <w:rPr>
          <w:sz w:val="24"/>
          <w:szCs w:val="24"/>
        </w:rPr>
      </w:pPr>
    </w:p>
    <w:p w:rsidR="00AE7A31" w:rsidRDefault="00AE7A31">
      <w:pPr>
        <w:spacing w:line="240" w:lineRule="exact"/>
        <w:rPr>
          <w:sz w:val="24"/>
          <w:szCs w:val="24"/>
        </w:rPr>
      </w:pPr>
    </w:p>
    <w:p w:rsidR="00AE7A31" w:rsidRDefault="00AE7A31">
      <w:pPr>
        <w:spacing w:after="63" w:line="240" w:lineRule="exact"/>
        <w:rPr>
          <w:sz w:val="24"/>
          <w:szCs w:val="24"/>
        </w:rPr>
      </w:pPr>
    </w:p>
    <w:p w:rsidR="00AE7A31" w:rsidRDefault="00433F15">
      <w:pPr>
        <w:widowControl w:val="0"/>
        <w:spacing w:line="240" w:lineRule="auto"/>
        <w:ind w:left="34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E7A31" w:rsidRDefault="00AE7A31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E7A31" w:rsidRDefault="00433F15">
      <w:pPr>
        <w:widowControl w:val="0"/>
        <w:tabs>
          <w:tab w:val="left" w:pos="2573"/>
          <w:tab w:val="left" w:pos="4511"/>
          <w:tab w:val="left" w:pos="5130"/>
          <w:tab w:val="left" w:pos="6901"/>
        </w:tabs>
        <w:spacing w:line="239" w:lineRule="auto"/>
        <w:ind w:left="108" w:right="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ть).</w:t>
      </w:r>
    </w:p>
    <w:p w:rsidR="00AE7A31" w:rsidRDefault="00AE7A3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spacing w:line="240" w:lineRule="auto"/>
        <w:ind w:left="108" w:right="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01.09.2020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«Крупецкая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100%.</w:t>
      </w:r>
    </w:p>
    <w:p w:rsidR="00AE7A31" w:rsidRDefault="00433F15">
      <w:pPr>
        <w:widowControl w:val="0"/>
        <w:spacing w:line="239" w:lineRule="auto"/>
        <w:ind w:left="2814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</w:p>
    <w:p w:rsidR="00AE7A31" w:rsidRDefault="00433F15">
      <w:pPr>
        <w:widowControl w:val="0"/>
        <w:tabs>
          <w:tab w:val="left" w:pos="2501"/>
          <w:tab w:val="left" w:pos="4797"/>
          <w:tab w:val="left" w:pos="6032"/>
          <w:tab w:val="left" w:pos="7618"/>
        </w:tabs>
        <w:spacing w:line="239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образовательных программ среднего общего образования.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и среднего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40" w:lineRule="auto"/>
        <w:ind w:left="447" w:right="3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tabs>
          <w:tab w:val="left" w:pos="2436"/>
          <w:tab w:val="left" w:pos="4791"/>
          <w:tab w:val="left" w:pos="6642"/>
          <w:tab w:val="left" w:pos="8487"/>
        </w:tabs>
        <w:spacing w:line="239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1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-633713</wp:posOffset>
                </wp:positionV>
                <wp:extent cx="6256984" cy="63855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984" cy="638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5"/>
                              <w:gridCol w:w="2105"/>
                              <w:gridCol w:w="2105"/>
                              <w:gridCol w:w="2105"/>
                              <w:gridCol w:w="2102"/>
                            </w:tblGrid>
                            <w:tr w:rsidR="00433F15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До 3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27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 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20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 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до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Больш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6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922FB2">
                                  <w:pPr>
                                    <w:widowControl w:val="0"/>
                                    <w:spacing w:before="2" w:line="240" w:lineRule="auto"/>
                                    <w:ind w:left="9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922FB2">
                                  <w:pPr>
                                    <w:widowControl w:val="0"/>
                                    <w:spacing w:before="2" w:line="240" w:lineRule="auto"/>
                                    <w:ind w:left="9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802EE">
                                  <w:pPr>
                                    <w:widowControl w:val="0"/>
                                    <w:spacing w:before="2" w:line="240" w:lineRule="auto"/>
                                    <w:ind w:left="9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802EE">
                                  <w:pPr>
                                    <w:widowControl w:val="0"/>
                                    <w:spacing w:before="2" w:line="240" w:lineRule="auto"/>
                                    <w:ind w:left="9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433F15" w:rsidRDefault="00433F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left:0;text-align:left;margin-left:65.55pt;margin-top:-49.9pt;width:492.7pt;height:50.3pt;z-index:-5033150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5"/>
                        <w:gridCol w:w="2105"/>
                        <w:gridCol w:w="2105"/>
                        <w:gridCol w:w="2105"/>
                        <w:gridCol w:w="2102"/>
                      </w:tblGrid>
                      <w:tr w:rsidR="00433F15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4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 3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27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20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Больш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4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6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922FB2">
                            <w:pPr>
                              <w:widowControl w:val="0"/>
                              <w:spacing w:before="2" w:line="240" w:lineRule="auto"/>
                              <w:ind w:left="9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922FB2">
                            <w:pPr>
                              <w:widowControl w:val="0"/>
                              <w:spacing w:before="2" w:line="240" w:lineRule="auto"/>
                              <w:ind w:left="9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802EE">
                            <w:pPr>
                              <w:widowControl w:val="0"/>
                              <w:spacing w:before="2" w:line="240" w:lineRule="auto"/>
                              <w:ind w:left="9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802EE">
                            <w:pPr>
                              <w:widowControl w:val="0"/>
                              <w:spacing w:before="2" w:line="240" w:lineRule="auto"/>
                              <w:ind w:left="9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433F15" w:rsidRDefault="00433F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802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4802E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4802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4802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802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4802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4802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 w:rsidR="004802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44" w:lineRule="auto"/>
        <w:ind w:left="35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649"/>
        <w:gridCol w:w="2976"/>
        <w:gridCol w:w="1985"/>
        <w:gridCol w:w="1804"/>
      </w:tblGrid>
      <w:tr w:rsidR="00AE7A31">
        <w:trPr>
          <w:cantSplit/>
          <w:trHeight w:hRule="exact" w:val="65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33F15">
            <w:pPr>
              <w:widowControl w:val="0"/>
              <w:spacing w:before="2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33F15">
            <w:pPr>
              <w:widowControl w:val="0"/>
              <w:spacing w:before="2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AE7A31">
            <w:pPr>
              <w:spacing w:after="3" w:line="160" w:lineRule="exact"/>
              <w:rPr>
                <w:sz w:val="16"/>
                <w:szCs w:val="16"/>
              </w:rPr>
            </w:pPr>
          </w:p>
          <w:p w:rsidR="00AE7A31" w:rsidRDefault="00433F15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33F15">
            <w:pPr>
              <w:widowControl w:val="0"/>
              <w:spacing w:before="2" w:line="239" w:lineRule="auto"/>
              <w:ind w:left="302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33F15">
            <w:pPr>
              <w:widowControl w:val="0"/>
              <w:spacing w:before="2" w:line="239" w:lineRule="auto"/>
              <w:ind w:left="268" w:right="20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</w:tr>
      <w:tr w:rsidR="00AE7A31">
        <w:trPr>
          <w:cantSplit/>
          <w:trHeight w:hRule="exact" w:val="331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802EE">
            <w:pPr>
              <w:widowControl w:val="0"/>
              <w:spacing w:before="2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802EE">
            <w:pPr>
              <w:widowControl w:val="0"/>
              <w:spacing w:before="2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802EE">
            <w:pPr>
              <w:widowControl w:val="0"/>
              <w:spacing w:before="2" w:line="240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802EE" w:rsidP="00A7101B">
            <w:pPr>
              <w:widowControl w:val="0"/>
              <w:spacing w:before="2" w:line="240" w:lineRule="auto"/>
              <w:ind w:left="9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1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A31" w:rsidRDefault="004802EE">
            <w:pPr>
              <w:widowControl w:val="0"/>
              <w:spacing w:before="2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E7A31" w:rsidRDefault="00AE7A31">
      <w:pPr>
        <w:sectPr w:rsidR="00AE7A31">
          <w:type w:val="continuous"/>
          <w:pgSz w:w="11906" w:h="16838"/>
          <w:pgMar w:top="1125" w:right="742" w:bottom="1134" w:left="1310" w:header="0" w:footer="0" w:gutter="0"/>
          <w:cols w:space="708"/>
        </w:sectPr>
      </w:pPr>
    </w:p>
    <w:p w:rsidR="00AE7A31" w:rsidRDefault="00433F15">
      <w:pPr>
        <w:widowControl w:val="0"/>
        <w:tabs>
          <w:tab w:val="left" w:pos="2092"/>
          <w:tab w:val="left" w:pos="3570"/>
          <w:tab w:val="left" w:pos="5035"/>
          <w:tab w:val="left" w:pos="6474"/>
          <w:tab w:val="left" w:pos="7102"/>
          <w:tab w:val="left" w:pos="8256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101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7101B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E7A31" w:rsidRDefault="00433F1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E7A31" w:rsidRDefault="00433F15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A71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710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10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онную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7101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61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6169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61697"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6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7C0B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E7A31" w:rsidRDefault="00AE7A31">
      <w:pPr>
        <w:spacing w:after="7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AE7A31" w:rsidRDefault="00433F15">
      <w:pPr>
        <w:widowControl w:val="0"/>
        <w:spacing w:line="239" w:lineRule="auto"/>
        <w:ind w:left="32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0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-837690</wp:posOffset>
                </wp:positionV>
                <wp:extent cx="6256856" cy="84277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56" cy="842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3"/>
                              <w:gridCol w:w="1068"/>
                              <w:gridCol w:w="4548"/>
                              <w:gridCol w:w="3053"/>
                            </w:tblGrid>
                            <w:tr w:rsidR="00433F15">
                              <w:trPr>
                                <w:cantSplit/>
                                <w:trHeight w:hRule="exact" w:val="652"/>
                              </w:trPr>
                              <w:tc>
                                <w:tcPr>
                                  <w:tcW w:w="11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spacing w:after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3F15" w:rsidRDefault="00433F15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spacing w:after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3F15" w:rsidRDefault="00433F15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39" w:lineRule="auto"/>
                                    <w:ind w:left="509" w:right="4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Атт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39" w:lineRule="auto"/>
                                    <w:ind w:left="326" w:right="2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 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1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7C0B3C">
                                  <w:pPr>
                                    <w:widowControl w:val="0"/>
                                    <w:spacing w:before="2" w:line="240" w:lineRule="auto"/>
                                    <w:ind w:left="5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7C0B3C" w:rsidP="007C0B3C">
                                  <w:pPr>
                                    <w:widowControl w:val="0"/>
                                    <w:spacing w:before="2" w:line="240" w:lineRule="auto"/>
                                    <w:ind w:left="4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7C0B3C">
                                  <w:pPr>
                                    <w:widowControl w:val="0"/>
                                    <w:spacing w:before="2" w:line="240" w:lineRule="auto"/>
                                    <w:ind w:left="220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7C0B3C">
                                  <w:pPr>
                                    <w:widowControl w:val="0"/>
                                    <w:spacing w:before="2" w:line="240" w:lineRule="auto"/>
                                    <w:ind w:left="14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33F15" w:rsidRDefault="00433F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7" type="#_x0000_t202" style="position:absolute;left:0;text-align:left;margin-left:65.55pt;margin-top:-65.95pt;width:492.65pt;height:66.35pt;z-index:-503315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3"/>
                        <w:gridCol w:w="1068"/>
                        <w:gridCol w:w="4548"/>
                        <w:gridCol w:w="3053"/>
                      </w:tblGrid>
                      <w:tr w:rsidR="00433F15">
                        <w:trPr>
                          <w:cantSplit/>
                          <w:trHeight w:hRule="exact" w:val="652"/>
                        </w:trPr>
                        <w:tc>
                          <w:tcPr>
                            <w:tcW w:w="11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spacing w:after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F15" w:rsidRDefault="00433F15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spacing w:after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F15" w:rsidRDefault="00433F15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39" w:lineRule="auto"/>
                              <w:ind w:left="509" w:right="4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Атт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proofErr w:type="gramEnd"/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39" w:lineRule="auto"/>
                              <w:ind w:left="326" w:right="2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1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7C0B3C">
                            <w:pPr>
                              <w:widowControl w:val="0"/>
                              <w:spacing w:before="2" w:line="240" w:lineRule="auto"/>
                              <w:ind w:left="5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7C0B3C" w:rsidP="007C0B3C">
                            <w:pPr>
                              <w:widowControl w:val="0"/>
                              <w:spacing w:before="2" w:line="240" w:lineRule="auto"/>
                              <w:ind w:left="4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7C0B3C">
                            <w:pPr>
                              <w:widowControl w:val="0"/>
                              <w:spacing w:before="2" w:line="240" w:lineRule="auto"/>
                              <w:ind w:left="220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7C0B3C">
                            <w:pPr>
                              <w:widowControl w:val="0"/>
                              <w:spacing w:before="2" w:line="240" w:lineRule="auto"/>
                              <w:ind w:left="14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33F15" w:rsidRDefault="00433F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E7A31" w:rsidRDefault="00433F15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отников.</w:t>
      </w:r>
    </w:p>
    <w:p w:rsidR="00AE7A31" w:rsidRDefault="00433F15">
      <w:pPr>
        <w:widowControl w:val="0"/>
        <w:tabs>
          <w:tab w:val="left" w:pos="2706"/>
          <w:tab w:val="left" w:pos="5023"/>
          <w:tab w:val="left" w:pos="6061"/>
          <w:tab w:val="left" w:pos="7913"/>
        </w:tabs>
        <w:spacing w:before="1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E7A31" w:rsidRDefault="00433F15">
      <w:pPr>
        <w:widowControl w:val="0"/>
        <w:tabs>
          <w:tab w:val="left" w:pos="1210"/>
          <w:tab w:val="left" w:pos="2481"/>
          <w:tab w:val="left" w:pos="4717"/>
          <w:tab w:val="left" w:pos="5336"/>
          <w:tab w:val="left" w:pos="6495"/>
          <w:tab w:val="left" w:pos="8222"/>
          <w:tab w:val="left" w:pos="9486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AE7A31" w:rsidRDefault="00433F15">
      <w:pPr>
        <w:widowControl w:val="0"/>
        <w:tabs>
          <w:tab w:val="left" w:pos="2589"/>
          <w:tab w:val="left" w:pos="3135"/>
          <w:tab w:val="left" w:pos="3980"/>
          <w:tab w:val="left" w:pos="4514"/>
          <w:tab w:val="left" w:pos="5824"/>
          <w:tab w:val="left" w:pos="6729"/>
          <w:tab w:val="left" w:pos="8009"/>
          <w:tab w:val="left" w:pos="8911"/>
          <w:tab w:val="left" w:pos="9499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before="3" w:line="239" w:lineRule="auto"/>
        <w:ind w:left="35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tabs>
          <w:tab w:val="left" w:pos="1277"/>
          <w:tab w:val="left" w:pos="2415"/>
          <w:tab w:val="left" w:pos="3973"/>
          <w:tab w:val="left" w:pos="4816"/>
          <w:tab w:val="left" w:pos="5509"/>
          <w:tab w:val="left" w:pos="7030"/>
          <w:tab w:val="left" w:pos="8478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E7A31" w:rsidRDefault="00433F15">
      <w:pPr>
        <w:widowControl w:val="0"/>
        <w:tabs>
          <w:tab w:val="left" w:pos="1545"/>
          <w:tab w:val="left" w:pos="4210"/>
          <w:tab w:val="left" w:pos="5912"/>
          <w:tab w:val="left" w:pos="7359"/>
          <w:tab w:val="left" w:pos="8400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E7A31" w:rsidRDefault="00433F15">
      <w:pPr>
        <w:widowControl w:val="0"/>
        <w:spacing w:line="240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F5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433F15">
      <w:pPr>
        <w:widowControl w:val="0"/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и 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AE7A31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A31" w:rsidRDefault="00433F1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E7A31" w:rsidRDefault="00433F15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E7A31" w:rsidRDefault="00433F1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433F15">
      <w:pPr>
        <w:widowControl w:val="0"/>
        <w:tabs>
          <w:tab w:val="left" w:pos="2508"/>
          <w:tab w:val="left" w:pos="3929"/>
          <w:tab w:val="left" w:pos="4495"/>
          <w:tab w:val="left" w:pos="6189"/>
          <w:tab w:val="left" w:pos="7590"/>
          <w:tab w:val="left" w:pos="8170"/>
        </w:tabs>
        <w:spacing w:line="239" w:lineRule="auto"/>
        <w:ind w:left="720" w:right="-6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433F15">
      <w:pPr>
        <w:widowControl w:val="0"/>
        <w:tabs>
          <w:tab w:val="left" w:pos="2857"/>
          <w:tab w:val="left" w:pos="4375"/>
          <w:tab w:val="left" w:pos="4952"/>
          <w:tab w:val="left" w:pos="6096"/>
          <w:tab w:val="left" w:pos="7933"/>
          <w:tab w:val="left" w:pos="8614"/>
          <w:tab w:val="left" w:pos="9360"/>
        </w:tabs>
        <w:spacing w:line="239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before="2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обный,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AE7A3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(группа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ния).</w:t>
      </w:r>
    </w:p>
    <w:p w:rsidR="00AE7A31" w:rsidRDefault="00AE7A3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E7A31" w:rsidRDefault="00FA33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8" behindDoc="1" locked="0" layoutInCell="0" allowOverlap="1" wp14:anchorId="08B2041F" wp14:editId="3054CF96">
                <wp:simplePos x="0" y="0"/>
                <wp:positionH relativeFrom="page">
                  <wp:posOffset>828675</wp:posOffset>
                </wp:positionH>
                <wp:positionV relativeFrom="paragraph">
                  <wp:posOffset>9525</wp:posOffset>
                </wp:positionV>
                <wp:extent cx="6256655" cy="150495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150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7"/>
                              <w:gridCol w:w="2957"/>
                              <w:gridCol w:w="3648"/>
                            </w:tblGrid>
                            <w:tr w:rsidR="00433F15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324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spacing w:after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3F15" w:rsidRDefault="00433F15">
                                  <w:pPr>
                                    <w:widowControl w:val="0"/>
                                    <w:spacing w:line="240" w:lineRule="auto"/>
                                    <w:ind w:left="127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асс</w:t>
                                  </w:r>
                                </w:p>
                              </w:tc>
                              <w:tc>
                                <w:tcPr>
                                  <w:tcW w:w="660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17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proofErr w:type="gramEnd"/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/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9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 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ассе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20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3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3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3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433F15">
                                  <w:pPr>
                                    <w:widowControl w:val="0"/>
                                    <w:spacing w:before="2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2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2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33F15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4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4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3F15" w:rsidRDefault="001F5EA4">
                                  <w:pPr>
                                    <w:widowControl w:val="0"/>
                                    <w:spacing w:before="4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33C2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33C2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33C2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5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33C2" w:rsidRDefault="00FA33C2">
                                  <w:pPr>
                                    <w:widowControl w:val="0"/>
                                    <w:spacing w:before="4" w:line="240" w:lineRule="auto"/>
                                    <w:ind w:left="17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3F15" w:rsidRDefault="00433F15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4" o:spid="_x0000_s1028" type="#_x0000_t202" style="position:absolute;margin-left:65.25pt;margin-top:.75pt;width:492.65pt;height:118.5pt;z-index:-5033158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7"/>
                        <w:gridCol w:w="2957"/>
                        <w:gridCol w:w="3648"/>
                      </w:tblGrid>
                      <w:tr w:rsidR="00433F15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324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spacing w:after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F15" w:rsidRDefault="00433F15">
                            <w:pPr>
                              <w:widowControl w:val="0"/>
                              <w:spacing w:line="240" w:lineRule="auto"/>
                              <w:ind w:left="127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асс</w:t>
                            </w:r>
                          </w:p>
                        </w:tc>
                        <w:tc>
                          <w:tcPr>
                            <w:tcW w:w="660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17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proofErr w:type="gramEnd"/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3247" w:type="dxa"/>
                            <w:vMerge/>
                            <w:tcBorders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/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9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ассе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20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3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3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3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32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433F15">
                            <w:pPr>
                              <w:widowControl w:val="0"/>
                              <w:spacing w:before="2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2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2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33F15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32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4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4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3F15" w:rsidRDefault="001F5EA4">
                            <w:pPr>
                              <w:widowControl w:val="0"/>
                              <w:spacing w:before="4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A33C2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32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A33C2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32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A33C2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32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5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33C2" w:rsidRDefault="00FA33C2">
                            <w:pPr>
                              <w:widowControl w:val="0"/>
                              <w:spacing w:before="4" w:line="240" w:lineRule="auto"/>
                              <w:ind w:left="17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33F15" w:rsidRDefault="00433F15"/>
                  </w:txbxContent>
                </v:textbox>
                <w10:wrap anchorx="page"/>
              </v:shape>
            </w:pict>
          </mc:Fallback>
        </mc:AlternateContent>
      </w: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FA33C2" w:rsidRDefault="00FA33C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33C2" w:rsidRDefault="00FA33C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A31" w:rsidRDefault="00433F1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1F5EA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сса:</w:t>
      </w:r>
    </w:p>
    <w:p w:rsidR="00AE7A31" w:rsidRDefault="00AE7A31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A31" w:rsidRDefault="00433F15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F5EA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5EA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(Гаврилюк И.)</w:t>
      </w:r>
    </w:p>
    <w:p w:rsidR="00AE7A31" w:rsidRDefault="00433F1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сса:</w:t>
      </w:r>
    </w:p>
    <w:p w:rsidR="00AE7A31" w:rsidRDefault="00433F15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нет желания учиться, отсутствуют базовые знания 1- 4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7A31" w:rsidRDefault="00433F1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сса:</w:t>
      </w:r>
    </w:p>
    <w:p w:rsidR="00AE7A31" w:rsidRDefault="00433F15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1F5E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AE7A31" w:rsidRDefault="00FA33C2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класса:</w:t>
      </w:r>
    </w:p>
    <w:p w:rsidR="00AE7A31" w:rsidRDefault="00433F1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A33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="00FA3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A33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т.к.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тью),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A33C2" w:rsidRDefault="00FA33C2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класса:</w:t>
      </w:r>
    </w:p>
    <w:p w:rsidR="00FA33C2" w:rsidRDefault="00FA33C2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ученик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т.к.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тью),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E7A31" w:rsidRDefault="00433F15">
      <w:pPr>
        <w:widowControl w:val="0"/>
        <w:spacing w:line="239" w:lineRule="auto"/>
        <w:ind w:left="-67" w:right="4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AE7A31">
          <w:pgSz w:w="11906" w:h="16838"/>
          <w:pgMar w:top="1125" w:right="849" w:bottom="110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E25F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E7A31" w:rsidRDefault="00AE25F6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готовят 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3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 w:rsidR="00433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33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33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33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3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33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="00433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33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33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33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33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3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33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3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3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33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proofErr w:type="spellStart"/>
      <w:r w:rsidR="00433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43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ЯКл</w:t>
      </w:r>
      <w:r w:rsidR="00433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proofErr w:type="spellEnd"/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33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AE7A31" w:rsidRDefault="00AE7A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spacing w:line="238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лужбы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ть).</w:t>
      </w:r>
    </w:p>
    <w:p w:rsidR="00AE7A31" w:rsidRDefault="00433F15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AE7A31" w:rsidRDefault="00433F1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AE25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25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AE25F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gramStart"/>
      <w:r w:rsidR="00AE25F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AE25F6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Абрамовой Т.А.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7A31" w:rsidRDefault="00433F15">
      <w:pPr>
        <w:widowControl w:val="0"/>
        <w:tabs>
          <w:tab w:val="left" w:pos="537"/>
          <w:tab w:val="left" w:pos="1799"/>
          <w:tab w:val="left" w:pos="3431"/>
          <w:tab w:val="left" w:pos="4834"/>
          <w:tab w:val="left" w:pos="6674"/>
          <w:tab w:val="left" w:pos="7303"/>
          <w:tab w:val="left" w:pos="9509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А-11.</w:t>
      </w:r>
    </w:p>
    <w:p w:rsidR="00AE7A31" w:rsidRDefault="00433F15">
      <w:pPr>
        <w:widowControl w:val="0"/>
        <w:tabs>
          <w:tab w:val="left" w:pos="1734"/>
          <w:tab w:val="left" w:pos="6377"/>
          <w:tab w:val="left" w:pos="7655"/>
        </w:tabs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–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AE7A31" w:rsidRDefault="00433F15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5A1" w:rsidRDefault="001345A1" w:rsidP="001345A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Оценка содержания и качества подготовки </w:t>
      </w:r>
      <w:proofErr w:type="gramStart"/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Краткий анализ динамики результатов успеваемости и качества знаний</w:t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279"/>
        <w:gridCol w:w="1547"/>
        <w:gridCol w:w="645"/>
        <w:gridCol w:w="688"/>
        <w:gridCol w:w="726"/>
        <w:gridCol w:w="655"/>
        <w:gridCol w:w="779"/>
        <w:gridCol w:w="601"/>
        <w:gridCol w:w="743"/>
        <w:gridCol w:w="621"/>
        <w:gridCol w:w="925"/>
        <w:gridCol w:w="649"/>
      </w:tblGrid>
      <w:tr w:rsidR="001345A1" w:rsidRPr="001345A1" w:rsidTr="00296E30">
        <w:tc>
          <w:tcPr>
            <w:tcW w:w="649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85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6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700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700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692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798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Переведены условно</w:t>
            </w:r>
          </w:p>
        </w:tc>
      </w:tr>
      <w:tr w:rsidR="001345A1" w:rsidRPr="001345A1" w:rsidTr="00296E30">
        <w:tc>
          <w:tcPr>
            <w:tcW w:w="649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33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30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7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1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6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45A1" w:rsidRPr="001345A1" w:rsidTr="00296E30">
        <w:tc>
          <w:tcPr>
            <w:tcW w:w="6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1345A1" w:rsidRPr="001345A1" w:rsidRDefault="001345A1" w:rsidP="0013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Мониторинг успеваемости и </w:t>
      </w: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br/>
        <w:t>качества знаний начального общего образования за 3 года</w:t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6BD1B9" wp14:editId="50599A6C">
            <wp:extent cx="5486400" cy="32004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Вывод: </w:t>
      </w:r>
      <w:proofErr w:type="gram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Если  сравнить  результаты  освоения  обучающимися  программ  начального  общего  образования  по  показателю  «успеваемость»  в  2020  году  с результатами  освоения  учащимися  программ  начального  общего  образования  по  показателю  «успеваемость»  в  2019  году,  то  можно  отметить,  что процент учащихся, окончивших на «4» и «5»увеличиля на 3 % (в 2019 был 33%), но процент учащихся, окончивших на «5», снизился на 4 процента (в 2019 был</w:t>
      </w:r>
      <w:proofErr w:type="gram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 13%). Соответственно процент качества знаний также уменьшился на 6%.</w:t>
      </w: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Style w:val="1"/>
        <w:tblW w:w="5092" w:type="pct"/>
        <w:tblInd w:w="-176" w:type="dxa"/>
        <w:tblLook w:val="04A0" w:firstRow="1" w:lastRow="0" w:firstColumn="1" w:lastColumn="0" w:noHBand="0" w:noVBand="1"/>
      </w:tblPr>
      <w:tblGrid>
        <w:gridCol w:w="1258"/>
        <w:gridCol w:w="1766"/>
        <w:gridCol w:w="747"/>
        <w:gridCol w:w="592"/>
        <w:gridCol w:w="729"/>
        <w:gridCol w:w="657"/>
        <w:gridCol w:w="594"/>
        <w:gridCol w:w="835"/>
        <w:gridCol w:w="767"/>
        <w:gridCol w:w="510"/>
        <w:gridCol w:w="793"/>
        <w:gridCol w:w="791"/>
      </w:tblGrid>
      <w:tr w:rsidR="001345A1" w:rsidRPr="001345A1" w:rsidTr="00296E30">
        <w:tc>
          <w:tcPr>
            <w:tcW w:w="626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79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7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690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712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636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789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Переведены условно</w:t>
            </w:r>
          </w:p>
        </w:tc>
      </w:tr>
      <w:tr w:rsidR="001345A1" w:rsidRPr="001345A1" w:rsidTr="00296E30">
        <w:tc>
          <w:tcPr>
            <w:tcW w:w="626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62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37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2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9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382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5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9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Мониторинг успеваемости и </w:t>
      </w: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br/>
        <w:t>качества знаний основного общего образования за 3 года</w:t>
      </w: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1345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85F096" wp14:editId="656B6BAE">
            <wp:extent cx="5488641" cy="359036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Вывод: </w:t>
      </w:r>
      <w:proofErr w:type="gram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Если  сравнить  результаты  освоения  обучающимися  программ  основного  общего  образования  по  показателю  «успеваемость»  в  2020  году  с результатами  освоения  учащимися  программ  основного  общего  образования  по  показателю  «успеваемость»  в  2019  году,  то  можно  отметить,  что процент учащихся, окончивших на «4» и «5», увеличился  на 6 процентов (в 2019 был 26%), процент учащихся, окончивших на «5»уменьшился на «7%», (в 2019 – 8%).</w:t>
      </w:r>
      <w:proofErr w:type="gram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Соответственно процент качества знаний увеличился  на 1%.</w:t>
      </w:r>
    </w:p>
    <w:p w:rsidR="001345A1" w:rsidRPr="001345A1" w:rsidRDefault="001345A1" w:rsidP="001345A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освоения учащимися программ среднего общего образования по показателю «успеваемость» в 2019году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46"/>
        <w:gridCol w:w="1713"/>
        <w:gridCol w:w="725"/>
        <w:gridCol w:w="576"/>
        <w:gridCol w:w="708"/>
        <w:gridCol w:w="638"/>
        <w:gridCol w:w="609"/>
        <w:gridCol w:w="1065"/>
        <w:gridCol w:w="744"/>
        <w:gridCol w:w="495"/>
        <w:gridCol w:w="770"/>
        <w:gridCol w:w="769"/>
      </w:tblGrid>
      <w:tr w:rsidR="001345A1" w:rsidRPr="001345A1" w:rsidTr="00296E30">
        <w:tc>
          <w:tcPr>
            <w:tcW w:w="466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" w:type="pct"/>
            <w:vMerge w:val="restar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738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983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675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676" w:type="pct"/>
            <w:gridSpan w:val="2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Переведены условно</w:t>
            </w:r>
          </w:p>
        </w:tc>
      </w:tr>
      <w:tr w:rsidR="001345A1" w:rsidRPr="001345A1" w:rsidTr="00296E30">
        <w:tc>
          <w:tcPr>
            <w:tcW w:w="466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4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 xml:space="preserve">На «4» </w:t>
            </w:r>
            <w:r w:rsidRPr="001345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«5»</w:t>
            </w:r>
          </w:p>
        </w:tc>
        <w:tc>
          <w:tcPr>
            <w:tcW w:w="35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39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59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0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45A1" w:rsidRPr="001345A1" w:rsidTr="00296E30">
        <w:tc>
          <w:tcPr>
            <w:tcW w:w="46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46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466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79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37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8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9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3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405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70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Мониторинг успеваемости и </w:t>
      </w: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br/>
        <w:t>качества знаний среднего общего образования за 3 года</w:t>
      </w: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1345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0ECD19" wp14:editId="03DF1E97">
            <wp:extent cx="5491181" cy="3657600"/>
            <wp:effectExtent l="0" t="0" r="0" b="0"/>
            <wp:docPr id="3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Вывод: </w:t>
      </w:r>
      <w:proofErr w:type="gram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Если  сравнить  результаты  освоения  обучающимися  программ  среднего  общего  образования  по  показателю  «успеваемость»  в  2020 </w:t>
      </w:r>
      <w:proofErr w:type="spell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годус</w:t>
      </w:r>
      <w:proofErr w:type="spell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результатами освоения учащимися программ среднего общего образования по показателю «успеваемость» в 2019 году, то можно отметить, что процент учащихся, окончивших на «4» и  «5», увеличился на 16% (в 2019 был 28%), процент учащихся, окончивших на «5», уменьшился  на 7  % (в 2019  – 57%)</w:t>
      </w:r>
      <w:proofErr w:type="gram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>.Процент качества знаний увеличился на 6 %.</w:t>
      </w: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Качество </w:t>
      </w:r>
      <w:proofErr w:type="gram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обучения по школе</w:t>
      </w:r>
      <w:proofErr w:type="gram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 в 2019-2020 учебном году составило 41%, что на 1% меньше, чем в 2018-2019 учебном году.</w:t>
      </w:r>
    </w:p>
    <w:p w:rsid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A5268D" wp14:editId="57C4C2B1">
            <wp:extent cx="5493198" cy="3697942"/>
            <wp:effectExtent l="19050" t="0" r="12252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5A1" w:rsidRDefault="001345A1" w:rsidP="001345A1">
      <w:pPr>
        <w:widowControl w:val="0"/>
        <w:spacing w:line="239" w:lineRule="auto"/>
        <w:ind w:left="108" w:right="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A1" w:rsidRDefault="001345A1" w:rsidP="001345A1">
      <w:pPr>
        <w:widowControl w:val="0"/>
        <w:spacing w:line="239" w:lineRule="auto"/>
        <w:ind w:left="2857" w:right="20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2017-2018гг.</w:t>
      </w:r>
    </w:p>
    <w:p w:rsidR="001345A1" w:rsidRDefault="001345A1" w:rsidP="001345A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5A1" w:rsidRDefault="001345A1" w:rsidP="001345A1">
      <w:pPr>
        <w:widowControl w:val="0"/>
        <w:spacing w:line="240" w:lineRule="auto"/>
        <w:ind w:left="26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ОГЭ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лл)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345A1" w:rsidRDefault="001345A1" w:rsidP="001345A1">
      <w:pPr>
        <w:spacing w:line="7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476"/>
        <w:gridCol w:w="1157"/>
        <w:gridCol w:w="1476"/>
        <w:gridCol w:w="1159"/>
        <w:gridCol w:w="1476"/>
        <w:gridCol w:w="1157"/>
      </w:tblGrid>
      <w:tr w:rsidR="001345A1" w:rsidTr="00296E30">
        <w:trPr>
          <w:cantSplit/>
          <w:trHeight w:hRule="exact" w:val="33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7" w:line="240" w:lineRule="auto"/>
              <w:ind w:left="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7" w:line="240" w:lineRule="auto"/>
              <w:ind w:left="7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7" w:line="240" w:lineRule="auto"/>
              <w:ind w:left="7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7" w:line="240" w:lineRule="auto"/>
              <w:ind w:left="7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2018-2019</w:t>
            </w:r>
          </w:p>
        </w:tc>
      </w:tr>
      <w:tr w:rsidR="001345A1" w:rsidTr="00296E30">
        <w:trPr>
          <w:cantSplit/>
          <w:trHeight w:hRule="exact" w:val="515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44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39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44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41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44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8" w:line="240" w:lineRule="auto"/>
              <w:ind w:left="139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</w:tr>
      <w:tr w:rsidR="001345A1" w:rsidTr="00296E30">
        <w:trPr>
          <w:cantSplit/>
          <w:trHeight w:hRule="exact" w:val="33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1345A1" w:rsidTr="00296E30">
        <w:trPr>
          <w:cantSplit/>
          <w:trHeight w:hRule="exact" w:val="33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</w:tr>
      <w:tr w:rsidR="001345A1" w:rsidTr="00296E30">
        <w:trPr>
          <w:cantSplit/>
          <w:trHeight w:hRule="exact" w:val="33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2" w:line="240" w:lineRule="auto"/>
              <w:ind w:left="4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BF7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B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1345A1" w:rsidTr="00296E30">
        <w:trPr>
          <w:cantSplit/>
          <w:trHeight w:hRule="exact" w:val="33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3" w:line="240" w:lineRule="auto"/>
              <w:ind w:left="598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704B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18,9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3" w:line="240" w:lineRule="auto"/>
              <w:ind w:left="4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BF7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3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3" w:line="240" w:lineRule="auto"/>
              <w:ind w:left="4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3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345A1" w:rsidTr="00296E30">
        <w:trPr>
          <w:cantSplit/>
          <w:trHeight w:hRule="exact" w:val="33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2" w:line="240" w:lineRule="auto"/>
              <w:ind w:left="598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Pr="00704BF7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45A1" w:rsidTr="00296E30">
        <w:trPr>
          <w:cantSplit/>
          <w:trHeight w:hRule="exact" w:val="33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24,2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</w:t>
            </w:r>
          </w:p>
        </w:tc>
      </w:tr>
      <w:tr w:rsidR="001345A1" w:rsidTr="00296E30">
        <w:trPr>
          <w:cantSplit/>
          <w:trHeight w:hRule="exact" w:val="33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28,7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2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345A1" w:rsidTr="00296E30">
        <w:trPr>
          <w:cantSplit/>
          <w:trHeight w:hRule="exact" w:val="56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5A1" w:rsidRDefault="001345A1" w:rsidP="00296E30">
            <w:pPr>
              <w:widowControl w:val="0"/>
              <w:spacing w:before="117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1345A1" w:rsidRDefault="001345A1" w:rsidP="001345A1">
      <w:pPr>
        <w:spacing w:after="74" w:line="240" w:lineRule="exact"/>
        <w:rPr>
          <w:sz w:val="24"/>
          <w:szCs w:val="24"/>
        </w:rPr>
      </w:pPr>
    </w:p>
    <w:p w:rsidR="001345A1" w:rsidRDefault="001345A1" w:rsidP="001345A1">
      <w:pPr>
        <w:spacing w:after="7" w:line="180" w:lineRule="exact"/>
        <w:rPr>
          <w:sz w:val="18"/>
          <w:szCs w:val="18"/>
        </w:rPr>
      </w:pPr>
    </w:p>
    <w:p w:rsidR="001345A1" w:rsidRDefault="001345A1" w:rsidP="001345A1">
      <w:pPr>
        <w:widowControl w:val="0"/>
        <w:spacing w:line="239" w:lineRule="auto"/>
        <w:ind w:left="108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математике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016-2017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-2018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5A1" w:rsidRPr="001345A1" w:rsidRDefault="001345A1" w:rsidP="001345A1">
      <w:pPr>
        <w:tabs>
          <w:tab w:val="left" w:pos="231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0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Результаты сдачи ЕГЭ в 2020 учебном году</w:t>
      </w:r>
    </w:p>
    <w:p w:rsidR="001345A1" w:rsidRPr="001345A1" w:rsidRDefault="001345A1" w:rsidP="001345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Одним из показателей качества образования и критериев деятельности школы является государственная итоговая аттестация выпускников.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1184"/>
        <w:gridCol w:w="1418"/>
        <w:gridCol w:w="1276"/>
        <w:gridCol w:w="1275"/>
        <w:gridCol w:w="1276"/>
        <w:gridCol w:w="1134"/>
      </w:tblGrid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балл </w:t>
            </w:r>
            <w:proofErr w:type="spellStart"/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Минимальный балл по школе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Максимальный балл по школе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Математика (профильная)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1" w:rsidRPr="001345A1" w:rsidTr="00296E30">
        <w:tc>
          <w:tcPr>
            <w:tcW w:w="1759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8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345A1" w:rsidRPr="001345A1" w:rsidRDefault="001345A1" w:rsidP="00134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45A1" w:rsidRPr="001345A1" w:rsidRDefault="001345A1" w:rsidP="001345A1">
      <w:pPr>
        <w:tabs>
          <w:tab w:val="left" w:pos="3616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361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6DE77A" wp14:editId="3D5611BB">
            <wp:extent cx="5486400" cy="32004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ab/>
        <w:t>В 2020году  1 обучающийся получил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345A1">
        <w:rPr>
          <w:rFonts w:ascii="Times New Roman" w:hAnsi="Times New Roman" w:cs="Times New Roman"/>
          <w:sz w:val="28"/>
          <w:szCs w:val="28"/>
          <w:lang w:eastAsia="en-US"/>
        </w:rPr>
        <w:t>по результатам ЕГЭ более 70 баллов (обществознание).</w:t>
      </w:r>
    </w:p>
    <w:p w:rsidR="001345A1" w:rsidRPr="001345A1" w:rsidRDefault="001345A1" w:rsidP="001345A1">
      <w:pPr>
        <w:kinsoku w:val="0"/>
        <w:overflowPunct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 связи с распространением новой </w:t>
      </w:r>
      <w:proofErr w:type="spellStart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коронавирусной</w:t>
      </w:r>
      <w:proofErr w:type="spellEnd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инфекции (</w:t>
      </w:r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COVID</w:t>
      </w:r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– 19) учащиеся 9 класса в 2019-2020г не проходили ГИА в форме ОГЭ. Аттестаты об основном общем образовании и приложения к ним  выдали всем 11 выпускникам школы, завершившим </w:t>
      </w:r>
      <w:proofErr w:type="gramStart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обучение по</w:t>
      </w:r>
      <w:proofErr w:type="gramEnd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>изучавшимся</w:t>
      </w:r>
      <w:proofErr w:type="spellEnd"/>
      <w:r w:rsidRPr="001345A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1345A1" w:rsidRPr="001345A1" w:rsidRDefault="001345A1" w:rsidP="001345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Всероссийских проверочных работ.</w:t>
      </w:r>
    </w:p>
    <w:p w:rsidR="001345A1" w:rsidRPr="001345A1" w:rsidRDefault="001345A1" w:rsidP="001345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Всероссийские проверочные работы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Результаты Всероссийских проверочных работ в 4-м  классе.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9F307AE" wp14:editId="6B7A6265">
            <wp:extent cx="5486400" cy="320040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Мониторинг результатов ВПР</w:t>
      </w: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(русский язык, 4 класс)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1DA1C5" wp14:editId="78D3DDC0">
            <wp:extent cx="5486400" cy="3200400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Мониторинг результатов ВПР </w:t>
      </w:r>
    </w:p>
    <w:p w:rsidR="001345A1" w:rsidRPr="001345A1" w:rsidRDefault="001345A1" w:rsidP="001345A1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(математика, 4 класс)</w:t>
      </w:r>
    </w:p>
    <w:p w:rsidR="001345A1" w:rsidRPr="001345A1" w:rsidRDefault="001345A1" w:rsidP="001345A1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F111F" wp14:editId="5870D490">
            <wp:extent cx="5486400" cy="3200400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Мониторинг результатов ВПР </w:t>
      </w:r>
    </w:p>
    <w:p w:rsidR="001345A1" w:rsidRPr="001345A1" w:rsidRDefault="001345A1" w:rsidP="001345A1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(окружающий мир, 4 класс)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976D5A" wp14:editId="7B4B1C1D">
            <wp:extent cx="5486400" cy="3200400"/>
            <wp:effectExtent l="19050" t="0" r="19050" b="0"/>
            <wp:docPr id="4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tabs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По сравнению с 2019 годом качество знаний и успеваемость обучающихся 4-го класса по итогам написания ВПР по русскому языку, математике и окружающему миру снизились. </w:t>
      </w:r>
      <w:proofErr w:type="gramStart"/>
      <w:r w:rsidRPr="001345A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Объясняется это нехваткой времени для более детальной подготовки к данному виду контроля (предшествовавшее дистанционное обучение (4 четверть).</w:t>
      </w:r>
      <w:proofErr w:type="gramEnd"/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Результаты Всероссийских проверочных работ в 5-м классе.</w:t>
      </w:r>
    </w:p>
    <w:p w:rsidR="001345A1" w:rsidRPr="001345A1" w:rsidRDefault="001345A1" w:rsidP="001345A1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B827F7F" wp14:editId="2861E176">
            <wp:extent cx="5486400" cy="32004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Мониторинг результатов ВПР</w:t>
      </w: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(русский язык, 5 класс)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E1339CB" wp14:editId="529CF6FD">
            <wp:extent cx="5486400" cy="32004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Мониторинг результатов ВПР (математика, 5 класс)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BC245F" wp14:editId="4ECC2FE5">
            <wp:extent cx="5486400" cy="3200400"/>
            <wp:effectExtent l="19050" t="0" r="19050" b="0"/>
            <wp:docPr id="4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По сравнению с 2019 годом качество знаний обучающихся 5-го класса по итогам написания ВПР по русскому языку и математике снизилось</w:t>
      </w:r>
    </w:p>
    <w:p w:rsidR="001345A1" w:rsidRPr="001345A1" w:rsidRDefault="001345A1" w:rsidP="001345A1">
      <w:pPr>
        <w:tabs>
          <w:tab w:val="left" w:pos="109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Результаты Всероссийских проверочных работ в 6-х классах.</w:t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0A5646CD" wp14:editId="2AE6DB73">
            <wp:extent cx="5486400" cy="32004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Мониторинг результатов ВПР</w:t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(русский, математика, 6 класс)</w:t>
      </w:r>
    </w:p>
    <w:p w:rsidR="001345A1" w:rsidRPr="001345A1" w:rsidRDefault="001345A1" w:rsidP="001345A1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276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7D8E5C" wp14:editId="6CCB597A">
            <wp:extent cx="6126256" cy="3200400"/>
            <wp:effectExtent l="19050" t="0" r="26894" b="0"/>
            <wp:docPr id="4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Мониторинг результатов ВПР</w:t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(история, биология, 6 класс)</w:t>
      </w:r>
    </w:p>
    <w:p w:rsidR="001345A1" w:rsidRPr="001345A1" w:rsidRDefault="001345A1" w:rsidP="00134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34997A" wp14:editId="0CF0B66A">
            <wp:extent cx="5940425" cy="3372498"/>
            <wp:effectExtent l="19050" t="0" r="22225" b="0"/>
            <wp:docPr id="4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Сравнивая качество знаний и успеваемость по итогам написания ВПР в 2019 году и 2020 году в 6-м классе, можно сделать вывод, что обучающиеся работали стабильно</w:t>
      </w:r>
    </w:p>
    <w:p w:rsidR="001345A1" w:rsidRPr="001345A1" w:rsidRDefault="001345A1" w:rsidP="001345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5A1" w:rsidRPr="001345A1" w:rsidRDefault="001345A1" w:rsidP="00134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345A1">
        <w:rPr>
          <w:rFonts w:ascii="Times New Roman" w:hAnsi="Times New Roman" w:cs="Times New Roman"/>
          <w:b/>
          <w:sz w:val="28"/>
          <w:szCs w:val="28"/>
          <w:lang w:eastAsia="en-US"/>
        </w:rPr>
        <w:t>Достижение обучающихся в олимпиадах.</w:t>
      </w:r>
      <w:proofErr w:type="gramEnd"/>
    </w:p>
    <w:p w:rsidR="001345A1" w:rsidRPr="001345A1" w:rsidRDefault="001345A1" w:rsidP="001345A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Одарённость детей является одной из важных проблем общества. Дело 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 </w:t>
      </w:r>
    </w:p>
    <w:p w:rsidR="001345A1" w:rsidRPr="001345A1" w:rsidRDefault="001345A1" w:rsidP="001345A1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Важнейшей формой работы </w:t>
      </w:r>
      <w:proofErr w:type="spell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содаренными</w:t>
      </w:r>
      <w:proofErr w:type="spell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обучающимися являются олимпиады. Они способствуют выявлению наиболее способных и одаренных детей, становлению и развитию образовательных потребностей личности, подготовки обучающихся к получению высшего образования. </w:t>
      </w:r>
    </w:p>
    <w:p w:rsidR="001345A1" w:rsidRPr="001345A1" w:rsidRDefault="001345A1" w:rsidP="001345A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1345A1">
        <w:rPr>
          <w:rFonts w:ascii="Times New Roman" w:hAnsi="Times New Roman" w:cs="Times New Roman"/>
          <w:sz w:val="28"/>
          <w:lang w:eastAsia="en-US"/>
        </w:rPr>
        <w:t xml:space="preserve"> В ходе проведения школьного и муниципального этапов Всероссийской олимпиады школьников в 2020 году были установлены следующие результаты:</w:t>
      </w:r>
    </w:p>
    <w:p w:rsidR="001345A1" w:rsidRPr="001345A1" w:rsidRDefault="001345A1" w:rsidP="001345A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1345A1">
        <w:rPr>
          <w:rFonts w:ascii="Times New Roman" w:hAnsi="Times New Roman" w:cs="Times New Roman"/>
          <w:sz w:val="28"/>
          <w:lang w:eastAsia="en-US"/>
        </w:rPr>
        <w:t>Динамика призовых мест на школьном уровне:</w:t>
      </w:r>
    </w:p>
    <w:p w:rsidR="001345A1" w:rsidRPr="001345A1" w:rsidRDefault="001345A1" w:rsidP="001345A1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0992B2DD" wp14:editId="5BE47E28">
            <wp:extent cx="5491181" cy="2864223"/>
            <wp:effectExtent l="19050" t="0" r="14269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45A1" w:rsidRPr="001345A1" w:rsidRDefault="001345A1" w:rsidP="001345A1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1345A1" w:rsidRPr="001345A1" w:rsidRDefault="001345A1" w:rsidP="001345A1">
      <w:pPr>
        <w:shd w:val="clear" w:color="auto" w:fill="FFFFFF"/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>Динамика призовых мест на муниципальном уровне:</w:t>
      </w:r>
    </w:p>
    <w:p w:rsidR="001345A1" w:rsidRPr="001345A1" w:rsidRDefault="001345A1" w:rsidP="001345A1">
      <w:pPr>
        <w:shd w:val="clear" w:color="auto" w:fill="FFFFFF"/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8B55F" wp14:editId="19E2EC7C">
            <wp:extent cx="5399591" cy="2429472"/>
            <wp:effectExtent l="19050" t="0" r="10609" b="8928"/>
            <wp:docPr id="4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45A1" w:rsidRPr="001345A1" w:rsidRDefault="001345A1" w:rsidP="001345A1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5A1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победителей и призеров муниципального этапа ВОШ </w:t>
      </w:r>
      <w:proofErr w:type="spellStart"/>
      <w:r w:rsidRPr="001345A1">
        <w:rPr>
          <w:rFonts w:ascii="Times New Roman" w:hAnsi="Times New Roman" w:cs="Times New Roman"/>
          <w:sz w:val="28"/>
          <w:szCs w:val="28"/>
          <w:lang w:eastAsia="en-US"/>
        </w:rPr>
        <w:t>сстабильно</w:t>
      </w:r>
      <w:proofErr w:type="spellEnd"/>
      <w:r w:rsidRPr="001345A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E7A31" w:rsidRDefault="00433F15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433F1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E7A31" w:rsidRDefault="00433F15">
      <w:pPr>
        <w:widowControl w:val="0"/>
        <w:spacing w:line="239" w:lineRule="auto"/>
        <w:ind w:left="720" w:right="-6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AE7A31" w:rsidRDefault="00433F15">
      <w:pPr>
        <w:widowControl w:val="0"/>
        <w:spacing w:before="2" w:line="239" w:lineRule="auto"/>
        <w:ind w:left="720" w:right="-61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433F15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5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AE7A31" w:rsidRDefault="00433F15">
      <w:pPr>
        <w:widowControl w:val="0"/>
        <w:spacing w:line="239" w:lineRule="auto"/>
        <w:ind w:left="720" w:right="-6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E7A31" w:rsidRDefault="00433F15">
      <w:pPr>
        <w:widowControl w:val="0"/>
        <w:spacing w:line="239" w:lineRule="auto"/>
        <w:ind w:left="720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 и УУД</w:t>
      </w:r>
    </w:p>
    <w:p w:rsidR="00AE7A31" w:rsidRDefault="00433F1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A31" w:rsidRDefault="00AE7A3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AE7A3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A31" w:rsidRDefault="00433F15">
      <w:pPr>
        <w:widowControl w:val="0"/>
        <w:spacing w:line="239" w:lineRule="auto"/>
        <w:ind w:right="4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500+»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 </w:t>
      </w:r>
      <w:proofErr w:type="spellStart"/>
      <w:r w:rsidR="001345A1">
        <w:rPr>
          <w:rFonts w:ascii="Times New Roman" w:eastAsia="Times New Roman" w:hAnsi="Times New Roman" w:cs="Times New Roman"/>
          <w:color w:val="000000"/>
          <w:sz w:val="28"/>
          <w:szCs w:val="28"/>
        </w:rPr>
        <w:t>Кокоева</w:t>
      </w:r>
      <w:proofErr w:type="spellEnd"/>
      <w:r w:rsidR="0013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</w:t>
      </w:r>
      <w:bookmarkStart w:id="0" w:name="_GoBack"/>
      <w:bookmarkEnd w:id="0"/>
    </w:p>
    <w:sectPr w:rsidR="00AE7A31">
      <w:pgSz w:w="11906" w:h="16838"/>
      <w:pgMar w:top="1125" w:right="846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A31"/>
    <w:rsid w:val="001345A1"/>
    <w:rsid w:val="001F5EA4"/>
    <w:rsid w:val="00406D23"/>
    <w:rsid w:val="00433F15"/>
    <w:rsid w:val="004802EE"/>
    <w:rsid w:val="00611D35"/>
    <w:rsid w:val="00704BF7"/>
    <w:rsid w:val="007C0B3C"/>
    <w:rsid w:val="00922FB2"/>
    <w:rsid w:val="00961697"/>
    <w:rsid w:val="00A7101B"/>
    <w:rsid w:val="00AE25F6"/>
    <w:rsid w:val="00AE7A31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45A1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45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45A1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45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microsoft.com/office/2007/relationships/stylesWithEffects" Target="stylesWithEffect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hyperlink" Target="mailto:dmitrievsk549@mail.ru" TargetMode="Externa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0.51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890432"/>
        <c:axId val="180535296"/>
        <c:axId val="229742784"/>
      </c:bar3DChart>
      <c:catAx>
        <c:axId val="1798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535296"/>
        <c:crosses val="autoZero"/>
        <c:auto val="1"/>
        <c:lblAlgn val="ctr"/>
        <c:lblOffset val="100"/>
        <c:noMultiLvlLbl val="0"/>
      </c:catAx>
      <c:valAx>
        <c:axId val="18053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890432"/>
        <c:crosses val="autoZero"/>
        <c:crossBetween val="between"/>
      </c:valAx>
      <c:serAx>
        <c:axId val="22974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0535296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</c:v>
                </c:pt>
                <c:pt idx="1">
                  <c:v>0.72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</c:v>
                </c:pt>
                <c:pt idx="1">
                  <c:v>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259520"/>
        <c:axId val="229273600"/>
      </c:barChart>
      <c:catAx>
        <c:axId val="22925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9273600"/>
        <c:crosses val="autoZero"/>
        <c:auto val="1"/>
        <c:lblAlgn val="ctr"/>
        <c:lblOffset val="100"/>
        <c:noMultiLvlLbl val="0"/>
      </c:catAx>
      <c:valAx>
        <c:axId val="2292736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925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</c:v>
                </c:pt>
                <c:pt idx="1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3682560"/>
        <c:axId val="183684096"/>
        <c:axId val="0"/>
      </c:bar3DChart>
      <c:catAx>
        <c:axId val="18368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84096"/>
        <c:crosses val="autoZero"/>
        <c:auto val="1"/>
        <c:lblAlgn val="ctr"/>
        <c:lblOffset val="100"/>
        <c:noMultiLvlLbl val="0"/>
      </c:catAx>
      <c:valAx>
        <c:axId val="1836840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8368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</c:v>
                </c:pt>
                <c:pt idx="1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0.36</c:v>
                </c:pt>
                <c:pt idx="1">
                  <c:v>0.72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9503744"/>
        <c:axId val="229505280"/>
        <c:axId val="0"/>
      </c:bar3DChart>
      <c:catAx>
        <c:axId val="22950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505280"/>
        <c:crosses val="autoZero"/>
        <c:auto val="1"/>
        <c:lblAlgn val="ctr"/>
        <c:lblOffset val="100"/>
        <c:noMultiLvlLbl val="0"/>
      </c:catAx>
      <c:valAx>
        <c:axId val="22950528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2950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0.17</c:v>
                </c:pt>
                <c:pt idx="1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0.63</c:v>
                </c:pt>
                <c:pt idx="1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0.44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0.66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880576"/>
        <c:axId val="229882112"/>
      </c:barChart>
      <c:catAx>
        <c:axId val="22988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82112"/>
        <c:crosses val="autoZero"/>
        <c:auto val="1"/>
        <c:lblAlgn val="ctr"/>
        <c:lblOffset val="100"/>
        <c:noMultiLvlLbl val="0"/>
      </c:catAx>
      <c:valAx>
        <c:axId val="22988211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988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Качество знаний</c:v>
                </c:pt>
                <c:pt idx="1">
                  <c:v>Русский язык Успеваемость</c:v>
                </c:pt>
                <c:pt idx="2">
                  <c:v>Математика Качество знаний</c:v>
                </c:pt>
                <c:pt idx="3">
                  <c:v>Математика Успеваемость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0.87</c:v>
                </c:pt>
                <c:pt idx="2">
                  <c:v>0.2</c:v>
                </c:pt>
                <c:pt idx="3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Качество знаний</c:v>
                </c:pt>
                <c:pt idx="1">
                  <c:v>Русский язык Успеваемость</c:v>
                </c:pt>
                <c:pt idx="2">
                  <c:v>Математика Качество знаний</c:v>
                </c:pt>
                <c:pt idx="3">
                  <c:v>Математика Успеваемость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0.67</c:v>
                </c:pt>
                <c:pt idx="2">
                  <c:v>0.17</c:v>
                </c:pt>
                <c:pt idx="3">
                  <c:v>0.83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159360"/>
        <c:axId val="236160896"/>
        <c:axId val="0"/>
      </c:bar3DChart>
      <c:catAx>
        <c:axId val="23615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ru-RU"/>
          </a:p>
        </c:txPr>
        <c:crossAx val="236160896"/>
        <c:crosses val="autoZero"/>
        <c:auto val="1"/>
        <c:lblAlgn val="ctr"/>
        <c:lblOffset val="100"/>
        <c:noMultiLvlLbl val="0"/>
      </c:catAx>
      <c:valAx>
        <c:axId val="2361608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3615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Биология Качество знаний</c:v>
                </c:pt>
                <c:pt idx="1">
                  <c:v>Биология Успеваемость</c:v>
                </c:pt>
                <c:pt idx="2">
                  <c:v>История Качество знаний</c:v>
                </c:pt>
                <c:pt idx="3">
                  <c:v>История Успеваемость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0.9</c:v>
                </c:pt>
                <c:pt idx="2">
                  <c:v>0.5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Биология Качество знаний</c:v>
                </c:pt>
                <c:pt idx="1">
                  <c:v>Биология Успеваемость</c:v>
                </c:pt>
                <c:pt idx="2">
                  <c:v>История Качество знаний</c:v>
                </c:pt>
                <c:pt idx="3">
                  <c:v>История Успеваемость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</c:v>
                </c:pt>
                <c:pt idx="1">
                  <c:v>0.75</c:v>
                </c:pt>
                <c:pt idx="2">
                  <c:v>0.44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4350976"/>
        <c:axId val="244352512"/>
        <c:axId val="0"/>
      </c:bar3DChart>
      <c:catAx>
        <c:axId val="244350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ru-RU"/>
          </a:p>
        </c:txPr>
        <c:crossAx val="244352512"/>
        <c:crosses val="autoZero"/>
        <c:auto val="1"/>
        <c:lblAlgn val="ctr"/>
        <c:lblOffset val="100"/>
        <c:noMultiLvlLbl val="0"/>
      </c:catAx>
      <c:valAx>
        <c:axId val="2443525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44350976"/>
        <c:crosses val="autoZero"/>
        <c:crossBetween val="between"/>
      </c:valAx>
      <c:spPr>
        <a:ln w="9525"/>
      </c:spPr>
    </c:plotArea>
    <c:legend>
      <c:legendPos val="r"/>
      <c:overlay val="0"/>
    </c:legend>
    <c:plotVisOnly val="1"/>
    <c:dispBlanksAs val="gap"/>
    <c:showDLblsOverMax val="0"/>
  </c:chart>
  <c:spPr>
    <a:ln w="12700">
      <a:solidFill>
        <a:srgbClr val="000000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  <a:tileRect/>
            </a:gradFill>
          </c:spPr>
          <c:invertIfNegative val="0"/>
          <c:dLbls>
            <c:dLbl>
              <c:idx val="0"/>
              <c:layout>
                <c:manualLayout>
                  <c:x val="4.6296296296296493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4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407407407407648E-2"/>
                  <c:y val="-3.6628858892638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64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973760"/>
        <c:axId val="245976448"/>
        <c:axId val="0"/>
      </c:bar3DChart>
      <c:catAx>
        <c:axId val="24597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45976448"/>
        <c:crosses val="autoZero"/>
        <c:auto val="1"/>
        <c:lblAlgn val="ctr"/>
        <c:lblOffset val="100"/>
        <c:noMultiLvlLbl val="0"/>
      </c:catAx>
      <c:valAx>
        <c:axId val="245976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9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path path="circle">
                <a:fillToRect l="50000" t="50000" r="50000" b="50000"/>
              </a:path>
              <a:tileRect/>
            </a:gradFill>
          </c:spPr>
          <c:invertIfNegative val="0"/>
          <c:dLbls>
            <c:dLbl>
              <c:idx val="0"/>
              <c:layout>
                <c:manualLayout>
                  <c:x val="4.6255987555318314E-3"/>
                  <c:y val="-2.6604073774981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11975110636975E-3"/>
                  <c:y val="-4.434012295830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76796266595473E-2"/>
                  <c:y val="-4.87741352541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298752"/>
        <c:axId val="229450880"/>
        <c:axId val="0"/>
      </c:bar3DChart>
      <c:catAx>
        <c:axId val="168298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9450880"/>
        <c:crosses val="autoZero"/>
        <c:auto val="1"/>
        <c:lblAlgn val="ctr"/>
        <c:lblOffset val="100"/>
        <c:noMultiLvlLbl val="0"/>
      </c:catAx>
      <c:valAx>
        <c:axId val="229450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2987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4.3650793650793704E-2"/>
          <c:w val="0.76272911198600368"/>
          <c:h val="0.817420634920634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0595328"/>
        <c:axId val="180687232"/>
        <c:axId val="172390592"/>
      </c:bar3DChart>
      <c:catAx>
        <c:axId val="18059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687232"/>
        <c:crosses val="autoZero"/>
        <c:auto val="1"/>
        <c:lblAlgn val="ctr"/>
        <c:lblOffset val="100"/>
        <c:noMultiLvlLbl val="0"/>
      </c:catAx>
      <c:valAx>
        <c:axId val="180687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595328"/>
        <c:crosses val="autoZero"/>
        <c:crossBetween val="between"/>
      </c:valAx>
      <c:serAx>
        <c:axId val="17239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687232"/>
        <c:crosses val="autoZero"/>
      </c:serAx>
    </c:plotArea>
    <c:legend>
      <c:legendPos val="r"/>
      <c:layout>
        <c:manualLayout>
          <c:xMode val="edge"/>
          <c:yMode val="edge"/>
          <c:x val="0.25202300233304181"/>
          <c:y val="0.84461473565804468"/>
          <c:w val="0.71325477544473603"/>
          <c:h val="0.1520403699537557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4.3650793650793704E-2"/>
          <c:w val="0.7627291119860039"/>
          <c:h val="0.817420634920634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85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0739072"/>
        <c:axId val="180740864"/>
        <c:axId val="229876608"/>
      </c:bar3DChart>
      <c:catAx>
        <c:axId val="1807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40864"/>
        <c:crosses val="autoZero"/>
        <c:auto val="1"/>
        <c:lblAlgn val="ctr"/>
        <c:lblOffset val="100"/>
        <c:noMultiLvlLbl val="0"/>
      </c:catAx>
      <c:valAx>
        <c:axId val="180740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739072"/>
        <c:crosses val="autoZero"/>
        <c:crossBetween val="between"/>
      </c:valAx>
      <c:serAx>
        <c:axId val="22987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40864"/>
        <c:crosses val="autoZero"/>
      </c:serAx>
    </c:plotArea>
    <c:legend>
      <c:legendPos val="r"/>
      <c:layout>
        <c:manualLayout>
          <c:xMode val="edge"/>
          <c:yMode val="edge"/>
          <c:x val="0.25202300233304181"/>
          <c:y val="0.8446147356580449"/>
          <c:w val="0.71325477544473603"/>
          <c:h val="0.1520403699537557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3145176998891E-2"/>
                  <c:y val="3.434342669517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95601287264723E-2"/>
                  <c:y val="-6.8686853390345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07551448172808E-2"/>
                  <c:y val="-6.8686853390345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367302252713406E-2"/>
                  <c:y val="-2.060605601710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СОО</c:v>
                </c:pt>
                <c:pt idx="2">
                  <c:v>ООО</c:v>
                </c:pt>
                <c:pt idx="3">
                  <c:v>НОО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0.91</c:v>
                </c:pt>
                <c:pt idx="2">
                  <c:v>0.34</c:v>
                </c:pt>
                <c:pt idx="3">
                  <c:v>0.41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3281664"/>
        <c:axId val="180506624"/>
        <c:axId val="0"/>
      </c:bar3DChart>
      <c:catAx>
        <c:axId val="153281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80506624"/>
        <c:crosses val="autoZero"/>
        <c:auto val="1"/>
        <c:lblAlgn val="ctr"/>
        <c:lblOffset val="100"/>
        <c:noMultiLvlLbl val="0"/>
      </c:catAx>
      <c:valAx>
        <c:axId val="1805066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3281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предметам: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Физика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18</c:v>
                </c:pt>
                <c:pt idx="2">
                  <c:v>53</c:v>
                </c:pt>
                <c:pt idx="3">
                  <c:v>68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0624384"/>
        <c:axId val="181309824"/>
        <c:axId val="0"/>
      </c:bar3DChart>
      <c:catAx>
        <c:axId val="18062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309824"/>
        <c:crosses val="autoZero"/>
        <c:auto val="1"/>
        <c:lblAlgn val="ctr"/>
        <c:lblOffset val="100"/>
        <c:noMultiLvlLbl val="0"/>
      </c:catAx>
      <c:valAx>
        <c:axId val="181309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624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</c:v>
                </c:pt>
                <c:pt idx="1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</c:v>
                </c:pt>
                <c:pt idx="1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31200"/>
        <c:axId val="180941184"/>
      </c:barChart>
      <c:catAx>
        <c:axId val="18093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941184"/>
        <c:crosses val="autoZero"/>
        <c:auto val="1"/>
        <c:lblAlgn val="ctr"/>
        <c:lblOffset val="100"/>
        <c:noMultiLvlLbl val="0"/>
      </c:catAx>
      <c:valAx>
        <c:axId val="18094118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93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0.33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82240"/>
        <c:axId val="183483776"/>
        <c:axId val="0"/>
      </c:bar3DChart>
      <c:catAx>
        <c:axId val="18348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83776"/>
        <c:crosses val="autoZero"/>
        <c:auto val="1"/>
        <c:lblAlgn val="ctr"/>
        <c:lblOffset val="100"/>
        <c:noMultiLvlLbl val="0"/>
      </c:catAx>
      <c:valAx>
        <c:axId val="183483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48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Качаство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Качаство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</c:v>
                </c:pt>
                <c:pt idx="1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587968"/>
        <c:axId val="183589504"/>
        <c:axId val="0"/>
      </c:bar3DChart>
      <c:catAx>
        <c:axId val="18358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589504"/>
        <c:crosses val="autoZero"/>
        <c:auto val="1"/>
        <c:lblAlgn val="ctr"/>
        <c:lblOffset val="100"/>
        <c:noMultiLvlLbl val="0"/>
      </c:catAx>
      <c:valAx>
        <c:axId val="183589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58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Качаство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Качаство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76992"/>
        <c:axId val="183478528"/>
        <c:axId val="0"/>
      </c:bar3DChart>
      <c:catAx>
        <c:axId val="18347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78528"/>
        <c:crosses val="autoZero"/>
        <c:auto val="1"/>
        <c:lblAlgn val="ctr"/>
        <c:lblOffset val="100"/>
        <c:noMultiLvlLbl val="0"/>
      </c:catAx>
      <c:valAx>
        <c:axId val="183478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4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2021-04-23T06:17:00Z</dcterms:created>
  <dcterms:modified xsi:type="dcterms:W3CDTF">2021-04-23T11:09:00Z</dcterms:modified>
</cp:coreProperties>
</file>